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DE" w:rsidRPr="00115EDE" w:rsidRDefault="00A958BE" w:rsidP="00A958BE">
      <w:pPr>
        <w:pBdr>
          <w:bottom w:val="single" w:sz="4" w:space="1" w:color="5C0000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Ленинградская областная универсальная научная библиотека</w:t>
      </w:r>
      <w:r w:rsidR="00115EDE" w:rsidRPr="00115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предлагает бесплатный доступ к следующим информационным ресурсам:</w:t>
      </w:r>
    </w:p>
    <w:p w:rsidR="00115EDE" w:rsidRPr="00A958BE" w:rsidRDefault="00115EDE" w:rsidP="00A958B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958BE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Правовые электронные ресурсы</w:t>
      </w:r>
    </w:p>
    <w:p w:rsidR="00A958BE" w:rsidRPr="00B814F9" w:rsidRDefault="00B814F9" w:rsidP="00A958BE">
      <w:pPr>
        <w:tabs>
          <w:tab w:val="left" w:pos="5263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</w:pPr>
      <w:r w:rsidRPr="00B814F9">
        <w:rPr>
          <w:rFonts w:ascii="Times New Roman" w:hAnsi="Times New Roman" w:cs="Times New Roman"/>
          <w:b/>
          <w:color w:val="660033"/>
          <w:sz w:val="28"/>
          <w:szCs w:val="28"/>
        </w:rPr>
        <w:t>«Законодательство России»</w:t>
      </w:r>
      <w:r w:rsidRPr="00B814F9">
        <w:rPr>
          <w:color w:val="660033"/>
        </w:rPr>
        <w:t xml:space="preserve"> </w:t>
      </w:r>
      <w:hyperlink r:id="rId6" w:history="1">
        <w:r w:rsidR="00A958BE" w:rsidRPr="00B814F9">
          <w:rPr>
            <w:rFonts w:ascii="Times New Roman" w:eastAsia="Times New Roman" w:hAnsi="Times New Roman" w:cs="Times New Roman"/>
            <w:b/>
            <w:bCs/>
            <w:color w:val="660033"/>
            <w:sz w:val="28"/>
            <w:szCs w:val="28"/>
          </w:rPr>
          <w:t xml:space="preserve">Информационно-правовая система </w:t>
        </w:r>
      </w:hyperlink>
      <w:r w:rsidR="00A958BE" w:rsidRPr="00B814F9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:</w:t>
      </w:r>
      <w:r w:rsidR="00A958BE" w:rsidRPr="00B814F9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ab/>
      </w:r>
    </w:p>
    <w:p w:rsidR="00115EDE" w:rsidRPr="00B814F9" w:rsidRDefault="00A958BE" w:rsidP="00A958BE">
      <w:pPr>
        <w:tabs>
          <w:tab w:val="left" w:pos="5263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660033"/>
          <w:sz w:val="24"/>
          <w:szCs w:val="24"/>
        </w:rPr>
      </w:pPr>
      <w:r w:rsidRPr="00B814F9">
        <w:rPr>
          <w:rFonts w:ascii="Times New Roman" w:hAnsi="Times New Roman" w:cs="Times New Roman"/>
          <w:b/>
          <w:color w:val="660033"/>
          <w:sz w:val="28"/>
          <w:szCs w:val="28"/>
        </w:rPr>
        <w:t>Официальный интернет – портал правовой информации:</w:t>
      </w:r>
    </w:p>
    <w:p w:rsidR="00115EDE" w:rsidRPr="00115EDE" w:rsidRDefault="00115EDE" w:rsidP="00A958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EDE">
        <w:rPr>
          <w:rFonts w:ascii="Times New Roman" w:eastAsia="Times New Roman" w:hAnsi="Times New Roman" w:cs="Times New Roman"/>
          <w:b/>
          <w:sz w:val="24"/>
          <w:szCs w:val="24"/>
        </w:rPr>
        <w:t>«Федеральное законодательство»</w:t>
      </w:r>
    </w:p>
    <w:p w:rsidR="00B814F9" w:rsidRDefault="00115EDE" w:rsidP="00A958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4F9">
        <w:rPr>
          <w:rFonts w:ascii="Times New Roman" w:eastAsia="Times New Roman" w:hAnsi="Times New Roman" w:cs="Times New Roman"/>
          <w:b/>
          <w:sz w:val="24"/>
          <w:szCs w:val="24"/>
        </w:rPr>
        <w:t xml:space="preserve">«Региональное законодательство» </w:t>
      </w:r>
    </w:p>
    <w:p w:rsidR="00B74A4F" w:rsidRPr="00B814F9" w:rsidRDefault="00115EDE" w:rsidP="00A958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4F9">
        <w:rPr>
          <w:rFonts w:ascii="Times New Roman" w:eastAsia="Times New Roman" w:hAnsi="Times New Roman" w:cs="Times New Roman"/>
          <w:b/>
          <w:sz w:val="24"/>
          <w:szCs w:val="24"/>
        </w:rPr>
        <w:t>«Ведомственное законодательство»</w:t>
      </w:r>
    </w:p>
    <w:p w:rsidR="00115EDE" w:rsidRPr="00115EDE" w:rsidRDefault="00115EDE" w:rsidP="00A9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EDE" w:rsidRPr="00115EDE" w:rsidRDefault="00B814F9" w:rsidP="00A958BE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814F9">
        <w:rPr>
          <w:rFonts w:ascii="Times New Roman" w:hAnsi="Times New Roman" w:cs="Times New Roman"/>
          <w:b/>
          <w:color w:val="660033"/>
          <w:sz w:val="28"/>
          <w:szCs w:val="28"/>
        </w:rPr>
        <w:t>«КонсультантПлюс»</w:t>
      </w:r>
      <w:r>
        <w:rPr>
          <w:rFonts w:ascii="Times New Roman" w:hAnsi="Times New Roman" w:cs="Times New Roman"/>
          <w:b/>
          <w:color w:val="660033"/>
          <w:sz w:val="28"/>
          <w:szCs w:val="28"/>
        </w:rPr>
        <w:t xml:space="preserve"> </w:t>
      </w:r>
      <w:hyperlink r:id="rId7" w:history="1">
        <w:r w:rsidR="00115EDE" w:rsidRPr="00B814F9">
          <w:rPr>
            <w:rFonts w:ascii="Times New Roman" w:eastAsia="Times New Roman" w:hAnsi="Times New Roman" w:cs="Times New Roman"/>
            <w:b/>
            <w:bCs/>
            <w:color w:val="660033"/>
            <w:sz w:val="28"/>
            <w:szCs w:val="28"/>
          </w:rPr>
          <w:t>Справочн</w:t>
        </w:r>
        <w:r w:rsidR="00E7600A" w:rsidRPr="00B814F9">
          <w:rPr>
            <w:rFonts w:ascii="Times New Roman" w:eastAsia="Times New Roman" w:hAnsi="Times New Roman" w:cs="Times New Roman"/>
            <w:b/>
            <w:bCs/>
            <w:color w:val="660033"/>
            <w:sz w:val="28"/>
            <w:szCs w:val="28"/>
          </w:rPr>
          <w:t>ая</w:t>
        </w:r>
        <w:r w:rsidR="00115EDE" w:rsidRPr="00B814F9">
          <w:rPr>
            <w:rFonts w:ascii="Times New Roman" w:eastAsia="Times New Roman" w:hAnsi="Times New Roman" w:cs="Times New Roman"/>
            <w:b/>
            <w:bCs/>
            <w:color w:val="660033"/>
            <w:sz w:val="28"/>
            <w:szCs w:val="28"/>
          </w:rPr>
          <w:t xml:space="preserve"> правов</w:t>
        </w:r>
        <w:r w:rsidR="00E7600A" w:rsidRPr="00B814F9">
          <w:rPr>
            <w:rFonts w:ascii="Times New Roman" w:eastAsia="Times New Roman" w:hAnsi="Times New Roman" w:cs="Times New Roman"/>
            <w:b/>
            <w:bCs/>
            <w:color w:val="660033"/>
            <w:sz w:val="28"/>
            <w:szCs w:val="28"/>
          </w:rPr>
          <w:t>ая</w:t>
        </w:r>
        <w:r w:rsidR="00115EDE" w:rsidRPr="00B814F9">
          <w:rPr>
            <w:rFonts w:ascii="Times New Roman" w:eastAsia="Times New Roman" w:hAnsi="Times New Roman" w:cs="Times New Roman"/>
            <w:b/>
            <w:bCs/>
            <w:color w:val="660033"/>
            <w:sz w:val="28"/>
            <w:szCs w:val="28"/>
          </w:rPr>
          <w:t xml:space="preserve"> систем</w:t>
        </w:r>
        <w:r w:rsidR="00E7600A" w:rsidRPr="00B814F9">
          <w:rPr>
            <w:rFonts w:ascii="Times New Roman" w:eastAsia="Times New Roman" w:hAnsi="Times New Roman" w:cs="Times New Roman"/>
            <w:b/>
            <w:bCs/>
            <w:color w:val="660033"/>
            <w:sz w:val="28"/>
            <w:szCs w:val="28"/>
          </w:rPr>
          <w:t>а</w:t>
        </w:r>
        <w:r w:rsidR="00115EDE" w:rsidRPr="00B814F9">
          <w:rPr>
            <w:rFonts w:ascii="Times New Roman" w:eastAsia="Times New Roman" w:hAnsi="Times New Roman" w:cs="Times New Roman"/>
            <w:b/>
            <w:bCs/>
            <w:color w:val="660033"/>
            <w:sz w:val="28"/>
            <w:szCs w:val="28"/>
          </w:rPr>
          <w:t xml:space="preserve"> </w:t>
        </w:r>
      </w:hyperlink>
      <w:r w:rsidR="00A958BE" w:rsidRPr="00B814F9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:</w:t>
      </w:r>
      <w:r w:rsidR="00A958BE" w:rsidRPr="00B814F9">
        <w:rPr>
          <w:rFonts w:ascii="Times New Roman" w:eastAsia="Times New Roman" w:hAnsi="Times New Roman" w:cs="Times New Roman"/>
          <w:b/>
          <w:bCs/>
          <w:color w:val="660033"/>
          <w:sz w:val="24"/>
          <w:szCs w:val="24"/>
        </w:rPr>
        <w:t xml:space="preserve"> </w:t>
      </w:r>
      <w:r w:rsidR="00115EDE" w:rsidRPr="00115EDE">
        <w:rPr>
          <w:rFonts w:ascii="Times New Roman" w:eastAsia="Times New Roman" w:hAnsi="Times New Roman" w:cs="Times New Roman"/>
          <w:sz w:val="24"/>
          <w:szCs w:val="24"/>
        </w:rPr>
        <w:t>(Обновление систем в ЦДСПИ осуществляется еженедельно)</w:t>
      </w:r>
      <w:r w:rsidR="00115ED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5EDE" w:rsidRPr="00115EDE" w:rsidRDefault="00115EDE" w:rsidP="00A958B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15EDE">
        <w:rPr>
          <w:rFonts w:ascii="Times New Roman" w:eastAsia="Times New Roman" w:hAnsi="Times New Roman" w:cs="Times New Roman"/>
          <w:sz w:val="24"/>
          <w:szCs w:val="24"/>
        </w:rPr>
        <w:t>Базы данных по законодательству РФ и СССР</w:t>
      </w:r>
    </w:p>
    <w:p w:rsidR="00115EDE" w:rsidRPr="00115EDE" w:rsidRDefault="00115EDE" w:rsidP="00A958B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15EDE">
        <w:rPr>
          <w:rFonts w:ascii="Times New Roman" w:eastAsia="Times New Roman" w:hAnsi="Times New Roman" w:cs="Times New Roman"/>
          <w:sz w:val="24"/>
          <w:szCs w:val="24"/>
        </w:rPr>
        <w:t>Базы данных по законодательству Санкт-Петербурга, Ленинградской области и других субъектов РФ (всего 81 регион РФ)</w:t>
      </w:r>
    </w:p>
    <w:p w:rsidR="00115EDE" w:rsidRPr="00115EDE" w:rsidRDefault="00115EDE" w:rsidP="00A958B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15EDE">
        <w:rPr>
          <w:rFonts w:ascii="Times New Roman" w:eastAsia="Times New Roman" w:hAnsi="Times New Roman" w:cs="Times New Roman"/>
          <w:sz w:val="24"/>
          <w:szCs w:val="24"/>
        </w:rPr>
        <w:t>База данных «Международное право»</w:t>
      </w:r>
    </w:p>
    <w:p w:rsidR="00115EDE" w:rsidRDefault="00115EDE" w:rsidP="00A958B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15EDE"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Специализированные базы данных: </w:t>
      </w:r>
    </w:p>
    <w:p w:rsidR="00B74A4F" w:rsidRDefault="00B74A4F" w:rsidP="00B74A4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4F9">
        <w:rPr>
          <w:rFonts w:ascii="Times New Roman" w:eastAsia="Times New Roman" w:hAnsi="Times New Roman" w:cs="Times New Roman"/>
          <w:b/>
          <w:color w:val="660033"/>
          <w:sz w:val="24"/>
          <w:szCs w:val="24"/>
        </w:rPr>
        <w:t>ПУТЕВОДИТЕЛИ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74A4F" w:rsidRPr="00B74A4F" w:rsidRDefault="00B74A4F" w:rsidP="00B74A4F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74A4F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договорной работе</w:t>
      </w:r>
      <w:r w:rsidRPr="00B74A4F">
        <w:rPr>
          <w:rFonts w:ascii="Times New Roman" w:eastAsia="Times New Roman" w:hAnsi="Times New Roman" w:cs="Times New Roman"/>
          <w:sz w:val="24"/>
          <w:szCs w:val="24"/>
        </w:rPr>
        <w:t xml:space="preserve"> - содержит информацию, необходимую юристу для составления и экспертизы договоров, - особенности условий для каждой из сторон договора, включая формулировки условий, а также оценку рисков каждой из сторон;</w:t>
      </w:r>
    </w:p>
    <w:p w:rsidR="00B74A4F" w:rsidRPr="00B74A4F" w:rsidRDefault="00B74A4F" w:rsidP="00B74A4F">
      <w:pPr>
        <w:pStyle w:val="a8"/>
        <w:numPr>
          <w:ilvl w:val="1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74A4F">
        <w:rPr>
          <w:rFonts w:ascii="Times New Roman" w:eastAsia="Times New Roman" w:hAnsi="Times New Roman" w:cs="Times New Roman"/>
          <w:b/>
          <w:bCs/>
          <w:sz w:val="24"/>
          <w:szCs w:val="24"/>
        </w:rPr>
        <w:t>по судебной практике (ГК РФ)</w:t>
      </w:r>
      <w:r w:rsidRPr="00B74A4F">
        <w:rPr>
          <w:rFonts w:ascii="Times New Roman" w:eastAsia="Times New Roman" w:hAnsi="Times New Roman" w:cs="Times New Roman"/>
          <w:sz w:val="24"/>
          <w:szCs w:val="24"/>
        </w:rPr>
        <w:t xml:space="preserve"> - содержит анализ судебных решений по наиболее востребованным гражданско-правовым договорам;</w:t>
      </w:r>
    </w:p>
    <w:p w:rsidR="00B74A4F" w:rsidRPr="00B74A4F" w:rsidRDefault="00B74A4F" w:rsidP="00B74A4F">
      <w:pPr>
        <w:pStyle w:val="a8"/>
        <w:numPr>
          <w:ilvl w:val="1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74A4F">
        <w:rPr>
          <w:rFonts w:ascii="Times New Roman" w:eastAsia="Times New Roman" w:hAnsi="Times New Roman" w:cs="Times New Roman"/>
          <w:b/>
          <w:bCs/>
          <w:sz w:val="24"/>
          <w:szCs w:val="24"/>
        </w:rPr>
        <w:t>по корпоративным процедурам</w:t>
      </w:r>
      <w:r w:rsidRPr="00B74A4F">
        <w:rPr>
          <w:rFonts w:ascii="Times New Roman" w:eastAsia="Times New Roman" w:hAnsi="Times New Roman" w:cs="Times New Roman"/>
          <w:sz w:val="24"/>
          <w:szCs w:val="24"/>
        </w:rPr>
        <w:t xml:space="preserve"> - содержит все необходимые сведения о порядке проведения корпоративных процедур и подготовки документов для них;</w:t>
      </w:r>
    </w:p>
    <w:p w:rsidR="00B74A4F" w:rsidRPr="00B74A4F" w:rsidRDefault="00B74A4F" w:rsidP="00B74A4F">
      <w:pPr>
        <w:pStyle w:val="a8"/>
        <w:numPr>
          <w:ilvl w:val="1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74A4F">
        <w:rPr>
          <w:rFonts w:ascii="Times New Roman" w:eastAsia="Times New Roman" w:hAnsi="Times New Roman" w:cs="Times New Roman"/>
          <w:b/>
          <w:bCs/>
          <w:sz w:val="24"/>
          <w:szCs w:val="24"/>
        </w:rPr>
        <w:t>по корпоративным спорам</w:t>
      </w:r>
      <w:r w:rsidRPr="00B74A4F">
        <w:rPr>
          <w:rFonts w:ascii="Times New Roman" w:eastAsia="Times New Roman" w:hAnsi="Times New Roman" w:cs="Times New Roman"/>
          <w:sz w:val="24"/>
          <w:szCs w:val="24"/>
        </w:rPr>
        <w:t xml:space="preserve"> - содержит анализ судебной практики по вопросам применения норм корпоративного законодательства (законы об ООО, АО и др.);</w:t>
      </w:r>
    </w:p>
    <w:p w:rsidR="00B74A4F" w:rsidRPr="00B74A4F" w:rsidRDefault="00B74A4F" w:rsidP="00B74A4F">
      <w:pPr>
        <w:pStyle w:val="a8"/>
        <w:numPr>
          <w:ilvl w:val="1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74A4F">
        <w:rPr>
          <w:rFonts w:ascii="Times New Roman" w:eastAsia="Times New Roman" w:hAnsi="Times New Roman" w:cs="Times New Roman"/>
          <w:b/>
          <w:bCs/>
          <w:sz w:val="24"/>
          <w:szCs w:val="24"/>
        </w:rPr>
        <w:t>по трудовым спорам</w:t>
      </w:r>
      <w:r w:rsidRPr="00B74A4F">
        <w:rPr>
          <w:rFonts w:ascii="Times New Roman" w:eastAsia="Times New Roman" w:hAnsi="Times New Roman" w:cs="Times New Roman"/>
          <w:sz w:val="24"/>
          <w:szCs w:val="24"/>
        </w:rPr>
        <w:t xml:space="preserve"> - содержит анализ различных спорных ситуаций при увольнении: по сокращению штата, за прогул и др. По каждой спорной ситуации в Путеводителе приводятся аннотации судебных решений разных регионов и точки зрения экспертов в области трудового права. Отдельный раздел Путеводителя посвящен возможным последствиям для работодателя в зависимости от решения суда.</w:t>
      </w:r>
    </w:p>
    <w:p w:rsidR="00B74A4F" w:rsidRPr="00B74A4F" w:rsidRDefault="00B74A4F" w:rsidP="00B74A4F">
      <w:pPr>
        <w:pStyle w:val="a8"/>
        <w:numPr>
          <w:ilvl w:val="1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74A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spellStart"/>
      <w:r w:rsidRPr="00B74A4F">
        <w:rPr>
          <w:rFonts w:ascii="Times New Roman" w:eastAsia="Times New Roman" w:hAnsi="Times New Roman" w:cs="Times New Roman"/>
          <w:b/>
          <w:bCs/>
          <w:sz w:val="24"/>
          <w:szCs w:val="24"/>
        </w:rPr>
        <w:t>госуслугам</w:t>
      </w:r>
      <w:proofErr w:type="spellEnd"/>
      <w:r w:rsidRPr="00B74A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юридических лиц</w:t>
      </w:r>
      <w:r w:rsidRPr="00B74A4F">
        <w:rPr>
          <w:rFonts w:ascii="Times New Roman" w:eastAsia="Times New Roman" w:hAnsi="Times New Roman" w:cs="Times New Roman"/>
          <w:sz w:val="24"/>
          <w:szCs w:val="24"/>
        </w:rPr>
        <w:t xml:space="preserve"> - содержит пошаговые рекомендации о порядке получения лицензий, разрешений и аккредитаций, а также подачи в госорганы различных уведомлений.</w:t>
      </w:r>
    </w:p>
    <w:p w:rsidR="00115EDE" w:rsidRPr="00115EDE" w:rsidRDefault="00115EDE" w:rsidP="00B74A4F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15EDE">
        <w:rPr>
          <w:rFonts w:ascii="Times New Roman" w:eastAsia="Times New Roman" w:hAnsi="Times New Roman" w:cs="Times New Roman"/>
          <w:sz w:val="24"/>
          <w:szCs w:val="24"/>
        </w:rPr>
        <w:t>«Законопроекты»</w:t>
      </w:r>
    </w:p>
    <w:p w:rsidR="00115EDE" w:rsidRPr="00115EDE" w:rsidRDefault="00115EDE" w:rsidP="00A958BE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15EDE">
        <w:rPr>
          <w:rFonts w:ascii="Times New Roman" w:eastAsia="Times New Roman" w:hAnsi="Times New Roman" w:cs="Times New Roman"/>
          <w:sz w:val="24"/>
          <w:szCs w:val="24"/>
        </w:rPr>
        <w:t>«Решения высших судов»</w:t>
      </w:r>
    </w:p>
    <w:p w:rsidR="00115EDE" w:rsidRPr="00115EDE" w:rsidRDefault="00115EDE" w:rsidP="00A958BE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15EDE">
        <w:rPr>
          <w:rFonts w:ascii="Times New Roman" w:eastAsia="Times New Roman" w:hAnsi="Times New Roman" w:cs="Times New Roman"/>
          <w:sz w:val="24"/>
          <w:szCs w:val="24"/>
        </w:rPr>
        <w:t>«Деловые бумаги»</w:t>
      </w:r>
    </w:p>
    <w:p w:rsidR="00115EDE" w:rsidRPr="00115EDE" w:rsidRDefault="00115EDE" w:rsidP="00A958BE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15EDE">
        <w:rPr>
          <w:rFonts w:ascii="Times New Roman" w:eastAsia="Times New Roman" w:hAnsi="Times New Roman" w:cs="Times New Roman"/>
          <w:sz w:val="24"/>
          <w:szCs w:val="24"/>
        </w:rPr>
        <w:t>«Постатейные комментарии и книги»</w:t>
      </w:r>
    </w:p>
    <w:p w:rsidR="00115EDE" w:rsidRPr="00131B78" w:rsidRDefault="00115EDE" w:rsidP="00A958BE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31B78">
        <w:rPr>
          <w:rFonts w:ascii="Times New Roman" w:eastAsia="Times New Roman" w:hAnsi="Times New Roman" w:cs="Times New Roman"/>
          <w:sz w:val="24"/>
          <w:szCs w:val="24"/>
        </w:rPr>
        <w:t>««Юридическая пресса»</w:t>
      </w:r>
    </w:p>
    <w:p w:rsidR="00115EDE" w:rsidRPr="00115EDE" w:rsidRDefault="00115EDE" w:rsidP="00A958BE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15EDE">
        <w:rPr>
          <w:rFonts w:ascii="Times New Roman" w:eastAsia="Times New Roman" w:hAnsi="Times New Roman" w:cs="Times New Roman"/>
          <w:sz w:val="24"/>
          <w:szCs w:val="24"/>
        </w:rPr>
        <w:t>«Архив решений арбитражных судов первой инстанции»</w:t>
      </w:r>
    </w:p>
    <w:p w:rsidR="00115EDE" w:rsidRPr="00B814F9" w:rsidRDefault="00115EDE" w:rsidP="00C823C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14F9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Правовые электронные справочники и базы данных</w:t>
      </w:r>
    </w:p>
    <w:p w:rsidR="00756D95" w:rsidRDefault="00756D95" w:rsidP="00407F85">
      <w:pPr>
        <w:pStyle w:val="a8"/>
        <w:numPr>
          <w:ilvl w:val="0"/>
          <w:numId w:val="5"/>
        </w:numPr>
        <w:tabs>
          <w:tab w:val="clear" w:pos="720"/>
          <w:tab w:val="num" w:pos="-538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F9">
        <w:rPr>
          <w:rFonts w:ascii="Times New Roman" w:eastAsia="Times New Roman" w:hAnsi="Times New Roman" w:cs="Times New Roman"/>
          <w:b/>
          <w:color w:val="660033"/>
          <w:sz w:val="28"/>
          <w:szCs w:val="28"/>
        </w:rPr>
        <w:t>Электронный каталог Ленинградской областной универсальной научной библиотеки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7F85" w:rsidRDefault="00407F85" w:rsidP="00407F85">
      <w:pPr>
        <w:pStyle w:val="a8"/>
        <w:numPr>
          <w:ilvl w:val="0"/>
          <w:numId w:val="5"/>
        </w:numPr>
        <w:tabs>
          <w:tab w:val="clear" w:pos="720"/>
          <w:tab w:val="num" w:pos="-538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F9">
        <w:rPr>
          <w:rFonts w:ascii="Times New Roman" w:eastAsia="Times New Roman" w:hAnsi="Times New Roman" w:cs="Times New Roman"/>
          <w:b/>
          <w:color w:val="660033"/>
          <w:sz w:val="28"/>
          <w:szCs w:val="28"/>
        </w:rPr>
        <w:t>Базы данных, разработанные ЛОУНБ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7F85" w:rsidRPr="00407F85" w:rsidRDefault="00407F85" w:rsidP="00C81312">
      <w:pPr>
        <w:pStyle w:val="a8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F85">
        <w:rPr>
          <w:rFonts w:ascii="Times New Roman" w:eastAsia="Times New Roman" w:hAnsi="Times New Roman" w:cs="Times New Roman"/>
          <w:sz w:val="24"/>
          <w:szCs w:val="24"/>
        </w:rPr>
        <w:t>«Административно-территориальное деление Санкт-Петербургской губернии – Ленинградской области»;</w:t>
      </w:r>
    </w:p>
    <w:p w:rsidR="00407F85" w:rsidRPr="00407F85" w:rsidRDefault="00407F85" w:rsidP="00C81312">
      <w:pPr>
        <w:pStyle w:val="a8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407F85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«Раритеты в библиотеках Ленинградской области»</w:t>
      </w:r>
    </w:p>
    <w:p w:rsidR="00407F85" w:rsidRPr="00407F85" w:rsidRDefault="00407F85" w:rsidP="00C81312">
      <w:pPr>
        <w:pStyle w:val="a8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F8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07F85">
        <w:rPr>
          <w:rStyle w:val="a7"/>
          <w:rFonts w:ascii="Times New Roman" w:hAnsi="Times New Roman" w:cs="Times New Roman"/>
          <w:b w:val="0"/>
          <w:sz w:val="24"/>
          <w:szCs w:val="24"/>
        </w:rPr>
        <w:t>Земская коллекция по Санкт-Петербургской губернии»</w:t>
      </w:r>
    </w:p>
    <w:p w:rsidR="00E7600A" w:rsidRPr="00C823C8" w:rsidRDefault="009C6CC0" w:rsidP="00C81312">
      <w:pPr>
        <w:numPr>
          <w:ilvl w:val="0"/>
          <w:numId w:val="18"/>
        </w:numPr>
        <w:tabs>
          <w:tab w:val="clear" w:pos="720"/>
          <w:tab w:val="num" w:pos="-538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E7600A" w:rsidRPr="00B814F9">
          <w:rPr>
            <w:rStyle w:val="a3"/>
            <w:rFonts w:ascii="Times New Roman" w:hAnsi="Times New Roman" w:cs="Times New Roman"/>
            <w:b/>
            <w:color w:val="660033"/>
            <w:sz w:val="28"/>
            <w:szCs w:val="28"/>
          </w:rPr>
          <w:t>Государственные услуги: ЭЛЕКТРОННЫЕ РЕСУРСЫ</w:t>
        </w:r>
      </w:hyperlink>
      <w:r w:rsidR="00407F85">
        <w:rPr>
          <w:rStyle w:val="a3"/>
          <w:rFonts w:ascii="Times New Roman" w:hAnsi="Times New Roman" w:cs="Times New Roman"/>
          <w:color w:val="auto"/>
          <w:sz w:val="24"/>
          <w:szCs w:val="24"/>
        </w:rPr>
        <w:t>: справочник</w:t>
      </w:r>
    </w:p>
    <w:p w:rsidR="00407F85" w:rsidRPr="00407F85" w:rsidRDefault="00407F85" w:rsidP="00C81312">
      <w:pPr>
        <w:pStyle w:val="a8"/>
        <w:numPr>
          <w:ilvl w:val="0"/>
          <w:numId w:val="5"/>
        </w:numPr>
        <w:tabs>
          <w:tab w:val="clear" w:pos="720"/>
          <w:tab w:val="num" w:pos="-524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F9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Состав органов исполнительной власти Ленинградской области и подведомственных им учреждений, входящих в государственную систему бесплатной юридической помощи на территории Ленинградской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справочник</w:t>
      </w:r>
    </w:p>
    <w:p w:rsidR="00C823C8" w:rsidRDefault="009C6CC0" w:rsidP="00C823C8">
      <w:pPr>
        <w:pStyle w:val="a4"/>
        <w:numPr>
          <w:ilvl w:val="0"/>
          <w:numId w:val="5"/>
        </w:numPr>
        <w:tabs>
          <w:tab w:val="clear" w:pos="720"/>
          <w:tab w:val="num" w:pos="-5529"/>
        </w:tabs>
        <w:ind w:left="0" w:firstLine="0"/>
        <w:rPr>
          <w:rStyle w:val="a3"/>
          <w:color w:val="auto"/>
        </w:rPr>
      </w:pPr>
      <w:hyperlink r:id="rId9" w:history="1">
        <w:r w:rsidR="00C823C8" w:rsidRPr="00B814F9">
          <w:rPr>
            <w:rStyle w:val="a3"/>
            <w:b/>
            <w:color w:val="660033"/>
            <w:sz w:val="28"/>
            <w:szCs w:val="28"/>
          </w:rPr>
          <w:t>Список адвокатов, оказывающих бесплатную юридическую помощь в Ленинградской области</w:t>
        </w:r>
      </w:hyperlink>
      <w:r w:rsidR="00407F85">
        <w:rPr>
          <w:rStyle w:val="a3"/>
          <w:color w:val="auto"/>
        </w:rPr>
        <w:t>: справочник</w:t>
      </w:r>
    </w:p>
    <w:p w:rsidR="00E7600A" w:rsidRPr="00C823C8" w:rsidRDefault="009C6CC0" w:rsidP="00E7600A">
      <w:pPr>
        <w:pStyle w:val="a4"/>
        <w:numPr>
          <w:ilvl w:val="0"/>
          <w:numId w:val="5"/>
        </w:numPr>
        <w:tabs>
          <w:tab w:val="clear" w:pos="720"/>
          <w:tab w:val="num" w:pos="-5529"/>
        </w:tabs>
        <w:ind w:left="0" w:firstLine="0"/>
      </w:pPr>
      <w:hyperlink r:id="rId10" w:history="1">
        <w:r w:rsidR="00E7600A" w:rsidRPr="00B814F9">
          <w:rPr>
            <w:rStyle w:val="a3"/>
            <w:b/>
            <w:color w:val="660033"/>
            <w:sz w:val="28"/>
            <w:szCs w:val="28"/>
          </w:rPr>
          <w:t>Электронная почта органов исполнительной власти Ленинградской области</w:t>
        </w:r>
      </w:hyperlink>
      <w:r w:rsidR="00407F85">
        <w:rPr>
          <w:rStyle w:val="a3"/>
          <w:color w:val="auto"/>
        </w:rPr>
        <w:t>: справочник</w:t>
      </w:r>
    </w:p>
    <w:p w:rsidR="00115EDE" w:rsidRPr="00B814F9" w:rsidRDefault="00115EDE" w:rsidP="00C82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14F9">
        <w:rPr>
          <w:rFonts w:ascii="Times New Roman" w:eastAsia="Times New Roman" w:hAnsi="Times New Roman" w:cs="Times New Roman"/>
          <w:b/>
          <w:bCs/>
          <w:sz w:val="32"/>
          <w:szCs w:val="32"/>
        </w:rPr>
        <w:t>Фонд социально-правовых изданий</w:t>
      </w:r>
    </w:p>
    <w:p w:rsidR="00115EDE" w:rsidRPr="00B814F9" w:rsidRDefault="00115EDE" w:rsidP="00115EDE">
      <w:pPr>
        <w:numPr>
          <w:ilvl w:val="0"/>
          <w:numId w:val="6"/>
        </w:numPr>
        <w:spacing w:before="100" w:beforeAutospacing="1" w:after="41" w:line="142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814F9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Издания нормативно-правовых документов и юридических материалов:</w:t>
      </w:r>
      <w:r w:rsidRPr="00B814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4556" w:rsidRDefault="00014556" w:rsidP="00115EDE">
      <w:pPr>
        <w:numPr>
          <w:ilvl w:val="1"/>
          <w:numId w:val="6"/>
        </w:numPr>
        <w:spacing w:before="100" w:beforeAutospacing="1" w:after="41" w:line="142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Кодексы РФ: гражданский, административный, трудовой;</w:t>
      </w:r>
    </w:p>
    <w:p w:rsidR="00115EDE" w:rsidRPr="00115EDE" w:rsidRDefault="00115EDE" w:rsidP="00115EDE">
      <w:pPr>
        <w:numPr>
          <w:ilvl w:val="1"/>
          <w:numId w:val="6"/>
        </w:numPr>
        <w:spacing w:before="100" w:beforeAutospacing="1" w:after="41" w:line="142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15EDE">
        <w:rPr>
          <w:rFonts w:ascii="Times New Roman" w:eastAsia="Times New Roman" w:hAnsi="Times New Roman" w:cs="Times New Roman"/>
          <w:sz w:val="24"/>
          <w:szCs w:val="24"/>
        </w:rPr>
        <w:t xml:space="preserve">Сборники </w:t>
      </w:r>
      <w:r w:rsidR="00BE797E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законодательных </w:t>
      </w:r>
      <w:r w:rsidRPr="00115EDE">
        <w:rPr>
          <w:rFonts w:ascii="Times New Roman" w:eastAsia="Times New Roman" w:hAnsi="Times New Roman" w:cs="Times New Roman"/>
          <w:sz w:val="24"/>
          <w:szCs w:val="24"/>
        </w:rPr>
        <w:t xml:space="preserve">актов </w:t>
      </w:r>
      <w:r w:rsidR="00BE797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и </w:t>
      </w:r>
      <w:r w:rsidRPr="00115EDE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Законодательного собрания </w:t>
      </w:r>
      <w:r w:rsidR="00BE797E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области; </w:t>
      </w:r>
    </w:p>
    <w:p w:rsidR="00115EDE" w:rsidRPr="00115EDE" w:rsidRDefault="00115EDE" w:rsidP="00115EDE">
      <w:pPr>
        <w:numPr>
          <w:ilvl w:val="1"/>
          <w:numId w:val="6"/>
        </w:numPr>
        <w:spacing w:before="100" w:beforeAutospacing="1" w:after="41" w:line="142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15EDE">
        <w:rPr>
          <w:rFonts w:ascii="Times New Roman" w:eastAsia="Times New Roman" w:hAnsi="Times New Roman" w:cs="Times New Roman"/>
          <w:sz w:val="24"/>
          <w:szCs w:val="24"/>
        </w:rPr>
        <w:t>Издания нормативно-правовых документов, в том числе различных Кодексов РФ</w:t>
      </w:r>
      <w:r w:rsidR="00BE79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5EDE" w:rsidRDefault="00115EDE" w:rsidP="00115EDE">
      <w:pPr>
        <w:numPr>
          <w:ilvl w:val="1"/>
          <w:numId w:val="6"/>
        </w:numPr>
        <w:spacing w:before="100" w:beforeAutospacing="1" w:after="41" w:line="142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15EDE">
        <w:rPr>
          <w:rFonts w:ascii="Times New Roman" w:eastAsia="Times New Roman" w:hAnsi="Times New Roman" w:cs="Times New Roman"/>
          <w:sz w:val="24"/>
          <w:szCs w:val="24"/>
        </w:rPr>
        <w:t>Тематические сборники (документы и комментарии по определенной теме, проблеме)</w:t>
      </w:r>
      <w:r w:rsidR="00BE797E">
        <w:rPr>
          <w:rFonts w:ascii="Times New Roman" w:eastAsia="Times New Roman" w:hAnsi="Times New Roman" w:cs="Times New Roman"/>
          <w:sz w:val="24"/>
          <w:szCs w:val="24"/>
        </w:rPr>
        <w:t xml:space="preserve"> по различным отраслям права</w:t>
      </w:r>
      <w:r w:rsidR="008826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6E8" w:rsidRPr="008826E8" w:rsidRDefault="008826E8" w:rsidP="008826E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-Roman" w:hAnsi="Times New Roman" w:cs="Times New Roman"/>
          <w:sz w:val="24"/>
          <w:szCs w:val="24"/>
        </w:rPr>
      </w:pPr>
      <w:r w:rsidRPr="008826E8">
        <w:rPr>
          <w:rFonts w:ascii="Times New Roman" w:eastAsia="Times-Roman" w:hAnsi="Times New Roman" w:cs="Times New Roman"/>
          <w:sz w:val="24"/>
          <w:szCs w:val="24"/>
        </w:rPr>
        <w:t>Конституционное (государственное) право</w:t>
      </w:r>
    </w:p>
    <w:p w:rsidR="008826E8" w:rsidRPr="008826E8" w:rsidRDefault="008826E8" w:rsidP="008826E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-Roman" w:hAnsi="Times New Roman" w:cs="Times New Roman"/>
          <w:sz w:val="24"/>
          <w:szCs w:val="24"/>
        </w:rPr>
      </w:pPr>
      <w:r w:rsidRPr="008826E8">
        <w:rPr>
          <w:rFonts w:ascii="Times New Roman" w:eastAsia="Times-Roman" w:hAnsi="Times New Roman" w:cs="Times New Roman"/>
          <w:sz w:val="24"/>
          <w:szCs w:val="24"/>
        </w:rPr>
        <w:t>Административное право</w:t>
      </w:r>
    </w:p>
    <w:p w:rsidR="008826E8" w:rsidRPr="008826E8" w:rsidRDefault="008826E8" w:rsidP="008826E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-Roman" w:hAnsi="Times New Roman" w:cs="Times New Roman"/>
          <w:sz w:val="24"/>
          <w:szCs w:val="24"/>
        </w:rPr>
      </w:pPr>
      <w:r w:rsidRPr="008826E8">
        <w:rPr>
          <w:rFonts w:ascii="Times New Roman" w:eastAsia="Times-Roman" w:hAnsi="Times New Roman" w:cs="Times New Roman"/>
          <w:sz w:val="24"/>
          <w:szCs w:val="24"/>
        </w:rPr>
        <w:t>Финансовое право</w:t>
      </w:r>
    </w:p>
    <w:p w:rsidR="008826E8" w:rsidRPr="008826E8" w:rsidRDefault="008826E8" w:rsidP="008826E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-Roman" w:hAnsi="Times New Roman" w:cs="Times New Roman"/>
          <w:sz w:val="24"/>
          <w:szCs w:val="24"/>
        </w:rPr>
      </w:pPr>
      <w:r w:rsidRPr="008826E8">
        <w:rPr>
          <w:rFonts w:ascii="Times New Roman" w:eastAsia="Times-Roman" w:hAnsi="Times New Roman" w:cs="Times New Roman"/>
          <w:sz w:val="24"/>
          <w:szCs w:val="24"/>
        </w:rPr>
        <w:t>Гражданское и торговое право. Семейное право</w:t>
      </w:r>
    </w:p>
    <w:p w:rsidR="008826E8" w:rsidRPr="008826E8" w:rsidRDefault="008826E8" w:rsidP="008826E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-Roman" w:hAnsi="Times New Roman" w:cs="Times New Roman"/>
          <w:sz w:val="24"/>
          <w:szCs w:val="24"/>
        </w:rPr>
      </w:pPr>
      <w:r w:rsidRPr="008826E8">
        <w:rPr>
          <w:rFonts w:ascii="Times New Roman" w:eastAsia="Times-Roman" w:hAnsi="Times New Roman" w:cs="Times New Roman"/>
          <w:sz w:val="24"/>
          <w:szCs w:val="24"/>
        </w:rPr>
        <w:t xml:space="preserve">Трудовое право и </w:t>
      </w:r>
      <w:proofErr w:type="gramStart"/>
      <w:r w:rsidRPr="008826E8">
        <w:rPr>
          <w:rFonts w:ascii="Times New Roman" w:eastAsia="Times-Roman" w:hAnsi="Times New Roman" w:cs="Times New Roman"/>
          <w:sz w:val="24"/>
          <w:szCs w:val="24"/>
        </w:rPr>
        <w:t>право социального обеспечения</w:t>
      </w:r>
      <w:proofErr w:type="gramEnd"/>
    </w:p>
    <w:p w:rsidR="008826E8" w:rsidRPr="008826E8" w:rsidRDefault="008826E8" w:rsidP="008826E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-Roman" w:hAnsi="Times New Roman" w:cs="Times New Roman"/>
          <w:sz w:val="24"/>
          <w:szCs w:val="24"/>
        </w:rPr>
      </w:pPr>
      <w:r w:rsidRPr="008826E8">
        <w:rPr>
          <w:rFonts w:ascii="Times New Roman" w:eastAsia="Times-Roman" w:hAnsi="Times New Roman" w:cs="Times New Roman"/>
          <w:sz w:val="24"/>
          <w:szCs w:val="24"/>
        </w:rPr>
        <w:t>Земельное (аграрное) право. Горное право. Водное право.</w:t>
      </w:r>
    </w:p>
    <w:p w:rsidR="008826E8" w:rsidRPr="008826E8" w:rsidRDefault="008826E8" w:rsidP="008826E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-Roman" w:hAnsi="Times New Roman" w:cs="Times New Roman"/>
          <w:sz w:val="24"/>
          <w:szCs w:val="24"/>
        </w:rPr>
      </w:pPr>
      <w:r w:rsidRPr="008826E8">
        <w:rPr>
          <w:rFonts w:ascii="Times New Roman" w:eastAsia="Times-Roman" w:hAnsi="Times New Roman" w:cs="Times New Roman"/>
          <w:sz w:val="24"/>
          <w:szCs w:val="24"/>
        </w:rPr>
        <w:t>Лесное право</w:t>
      </w:r>
    </w:p>
    <w:p w:rsidR="008826E8" w:rsidRPr="008826E8" w:rsidRDefault="008826E8" w:rsidP="008826E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-Roman" w:hAnsi="Times New Roman" w:cs="Times New Roman"/>
          <w:sz w:val="24"/>
          <w:szCs w:val="24"/>
        </w:rPr>
      </w:pPr>
      <w:r w:rsidRPr="008826E8">
        <w:rPr>
          <w:rFonts w:ascii="Times New Roman" w:eastAsia="Times-Roman" w:hAnsi="Times New Roman" w:cs="Times New Roman"/>
          <w:sz w:val="24"/>
          <w:szCs w:val="24"/>
        </w:rPr>
        <w:t>Уголовное право</w:t>
      </w:r>
    </w:p>
    <w:p w:rsidR="008826E8" w:rsidRPr="008826E8" w:rsidRDefault="008826E8" w:rsidP="008826E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-Roman" w:hAnsi="Times New Roman" w:cs="Times New Roman"/>
          <w:sz w:val="24"/>
          <w:szCs w:val="24"/>
        </w:rPr>
      </w:pPr>
      <w:r w:rsidRPr="008826E8">
        <w:rPr>
          <w:rFonts w:ascii="Times New Roman" w:eastAsia="Times-Roman" w:hAnsi="Times New Roman" w:cs="Times New Roman"/>
          <w:sz w:val="24"/>
          <w:szCs w:val="24"/>
        </w:rPr>
        <w:t>Гражданско-процессуальное право (гражданский процесс)</w:t>
      </w:r>
    </w:p>
    <w:p w:rsidR="008826E8" w:rsidRPr="008826E8" w:rsidRDefault="008826E8" w:rsidP="008826E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-Roman" w:hAnsi="Times New Roman" w:cs="Times New Roman"/>
          <w:sz w:val="24"/>
          <w:szCs w:val="24"/>
        </w:rPr>
      </w:pPr>
      <w:r w:rsidRPr="008826E8">
        <w:rPr>
          <w:rFonts w:ascii="Times New Roman" w:eastAsia="Times-Roman" w:hAnsi="Times New Roman" w:cs="Times New Roman"/>
          <w:sz w:val="24"/>
          <w:szCs w:val="24"/>
        </w:rPr>
        <w:t>Уголовно-процессуальное право (уголовный процесс)</w:t>
      </w:r>
    </w:p>
    <w:p w:rsidR="008826E8" w:rsidRPr="008826E8" w:rsidRDefault="008826E8" w:rsidP="008826E8">
      <w:pPr>
        <w:pStyle w:val="a8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826E8">
        <w:rPr>
          <w:rFonts w:ascii="Times New Roman" w:eastAsia="Times-Roman" w:hAnsi="Times New Roman" w:cs="Times New Roman"/>
          <w:sz w:val="24"/>
          <w:szCs w:val="24"/>
        </w:rPr>
        <w:t>Международное право</w:t>
      </w:r>
    </w:p>
    <w:p w:rsidR="00115EDE" w:rsidRDefault="00115EDE" w:rsidP="008826E8">
      <w:pPr>
        <w:numPr>
          <w:ilvl w:val="1"/>
          <w:numId w:val="6"/>
        </w:numPr>
        <w:tabs>
          <w:tab w:val="clear" w:pos="1440"/>
          <w:tab w:val="num" w:pos="-538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5EDE">
        <w:rPr>
          <w:rFonts w:ascii="Times New Roman" w:eastAsia="Times New Roman" w:hAnsi="Times New Roman" w:cs="Times New Roman"/>
          <w:sz w:val="24"/>
          <w:szCs w:val="24"/>
        </w:rPr>
        <w:t>Правовые справочные издания</w:t>
      </w:r>
      <w:r w:rsidR="00BE79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4F9" w:rsidRPr="00115EDE" w:rsidRDefault="00B814F9" w:rsidP="00B81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EDE" w:rsidRDefault="00115EDE" w:rsidP="00B814F9">
      <w:pPr>
        <w:spacing w:before="100" w:beforeAutospacing="1" w:after="41" w:line="142" w:lineRule="atLeast"/>
        <w:ind w:left="-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14F9">
        <w:rPr>
          <w:rFonts w:ascii="Times New Roman" w:eastAsia="Times New Roman" w:hAnsi="Times New Roman" w:cs="Times New Roman"/>
          <w:b/>
          <w:bCs/>
          <w:sz w:val="32"/>
          <w:szCs w:val="32"/>
        </w:rPr>
        <w:t>Периодические издания социально-правовой проблематики</w:t>
      </w:r>
      <w:r w:rsidR="00B64CB5" w:rsidRPr="00B814F9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B814F9" w:rsidRDefault="00B814F9" w:rsidP="00B814F9">
      <w:pPr>
        <w:spacing w:before="100" w:beforeAutospacing="1" w:after="41" w:line="142" w:lineRule="atLeast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СССР, РСФСР</w:t>
      </w:r>
    </w:p>
    <w:tbl>
      <w:tblPr>
        <w:tblpPr w:leftFromText="180" w:rightFromText="180" w:vertAnchor="text" w:tblpX="288" w:tblpY="1"/>
        <w:tblOverlap w:val="never"/>
        <w:tblW w:w="4620" w:type="pct"/>
        <w:tblLook w:val="01E0" w:firstRow="1" w:lastRow="1" w:firstColumn="1" w:lastColumn="1" w:noHBand="0" w:noVBand="0"/>
      </w:tblPr>
      <w:tblGrid>
        <w:gridCol w:w="5453"/>
        <w:gridCol w:w="3391"/>
      </w:tblGrid>
      <w:tr w:rsidR="00014556" w:rsidRPr="003866C7" w:rsidTr="00014556">
        <w:tc>
          <w:tcPr>
            <w:tcW w:w="3083" w:type="pct"/>
            <w:shd w:val="clear" w:color="auto" w:fill="auto"/>
          </w:tcPr>
          <w:p w:rsidR="00014556" w:rsidRPr="003866C7" w:rsidRDefault="00014556" w:rsidP="009D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нормативных  актов  федеральных  органов  </w:t>
            </w:r>
            <w:proofErr w:type="gramStart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proofErr w:type="gramEnd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 xml:space="preserve">  власти</w:t>
            </w:r>
          </w:p>
        </w:tc>
        <w:tc>
          <w:tcPr>
            <w:tcW w:w="1917" w:type="pct"/>
            <w:shd w:val="clear" w:color="auto" w:fill="auto"/>
          </w:tcPr>
          <w:p w:rsidR="00014556" w:rsidRPr="003866C7" w:rsidRDefault="00014556" w:rsidP="009D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1996-1997</w:t>
            </w:r>
          </w:p>
          <w:p w:rsidR="00014556" w:rsidRPr="003866C7" w:rsidRDefault="00014556" w:rsidP="009D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2003-2008</w:t>
            </w:r>
          </w:p>
        </w:tc>
      </w:tr>
      <w:tr w:rsidR="00014556" w:rsidRPr="003866C7" w:rsidTr="00014556">
        <w:tc>
          <w:tcPr>
            <w:tcW w:w="3083" w:type="pct"/>
            <w:shd w:val="clear" w:color="auto" w:fill="auto"/>
          </w:tcPr>
          <w:p w:rsidR="00014556" w:rsidRPr="003866C7" w:rsidRDefault="00014556" w:rsidP="009D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Ведомости  верховного  совета   РСФСР</w:t>
            </w:r>
          </w:p>
        </w:tc>
        <w:tc>
          <w:tcPr>
            <w:tcW w:w="1917" w:type="pct"/>
            <w:shd w:val="clear" w:color="auto" w:fill="auto"/>
          </w:tcPr>
          <w:p w:rsidR="00014556" w:rsidRPr="003866C7" w:rsidRDefault="00014556" w:rsidP="009D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  <w:p w:rsidR="00014556" w:rsidRPr="003866C7" w:rsidRDefault="00014556" w:rsidP="009D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1967-1992</w:t>
            </w:r>
          </w:p>
        </w:tc>
      </w:tr>
      <w:tr w:rsidR="00014556" w:rsidRPr="003866C7" w:rsidTr="00014556">
        <w:tc>
          <w:tcPr>
            <w:tcW w:w="3083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 xml:space="preserve">ерховного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овета   СССР</w:t>
            </w:r>
          </w:p>
        </w:tc>
        <w:tc>
          <w:tcPr>
            <w:tcW w:w="1917" w:type="pct"/>
            <w:shd w:val="clear" w:color="auto" w:fill="auto"/>
          </w:tcPr>
          <w:p w:rsidR="00014556" w:rsidRPr="003866C7" w:rsidRDefault="00014556" w:rsidP="009D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1956-1989</w:t>
            </w:r>
          </w:p>
          <w:p w:rsidR="00014556" w:rsidRPr="003866C7" w:rsidRDefault="00014556" w:rsidP="009D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56" w:rsidRPr="003866C7" w:rsidTr="00014556">
        <w:tc>
          <w:tcPr>
            <w:tcW w:w="3083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 xml:space="preserve">ъезда  народных  депутатов  РФ 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 xml:space="preserve">ерховного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овета  РФ</w:t>
            </w:r>
          </w:p>
        </w:tc>
        <w:tc>
          <w:tcPr>
            <w:tcW w:w="1917" w:type="pct"/>
            <w:shd w:val="clear" w:color="auto" w:fill="auto"/>
          </w:tcPr>
          <w:p w:rsidR="00014556" w:rsidRPr="003866C7" w:rsidRDefault="00014556" w:rsidP="009D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1992, 1993</w:t>
            </w:r>
          </w:p>
        </w:tc>
      </w:tr>
      <w:tr w:rsidR="00014556" w:rsidRPr="003866C7" w:rsidTr="00014556">
        <w:tc>
          <w:tcPr>
            <w:tcW w:w="3083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 xml:space="preserve">ъезда  народных  депутатов  СССР 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 xml:space="preserve">ерховного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овета  СССР</w:t>
            </w:r>
          </w:p>
        </w:tc>
        <w:tc>
          <w:tcPr>
            <w:tcW w:w="1917" w:type="pct"/>
            <w:shd w:val="clear" w:color="auto" w:fill="auto"/>
          </w:tcPr>
          <w:p w:rsidR="00014556" w:rsidRPr="003866C7" w:rsidRDefault="00014556" w:rsidP="009D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1989,1990</w:t>
            </w:r>
          </w:p>
        </w:tc>
      </w:tr>
      <w:tr w:rsidR="00014556" w:rsidRPr="003866C7" w:rsidTr="00014556">
        <w:tc>
          <w:tcPr>
            <w:tcW w:w="3083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Федерального   Собрания  РФ</w:t>
            </w:r>
          </w:p>
        </w:tc>
        <w:tc>
          <w:tcPr>
            <w:tcW w:w="1917" w:type="pct"/>
            <w:shd w:val="clear" w:color="auto" w:fill="auto"/>
          </w:tcPr>
          <w:p w:rsidR="00014556" w:rsidRPr="003866C7" w:rsidRDefault="00014556" w:rsidP="009D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1999-2004</w:t>
            </w:r>
          </w:p>
          <w:p w:rsidR="00014556" w:rsidRPr="003866C7" w:rsidRDefault="00014556" w:rsidP="009D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56" w:rsidRPr="003866C7" w:rsidTr="00014556">
        <w:tc>
          <w:tcPr>
            <w:tcW w:w="3083" w:type="pct"/>
            <w:shd w:val="clear" w:color="auto" w:fill="auto"/>
          </w:tcPr>
          <w:p w:rsidR="00014556" w:rsidRPr="003866C7" w:rsidRDefault="00014556" w:rsidP="009D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Вестник Администрации Санкт-Петербурга</w:t>
            </w:r>
          </w:p>
        </w:tc>
        <w:tc>
          <w:tcPr>
            <w:tcW w:w="1917" w:type="pct"/>
            <w:shd w:val="clear" w:color="auto" w:fill="auto"/>
          </w:tcPr>
          <w:p w:rsidR="00014556" w:rsidRPr="003866C7" w:rsidRDefault="00014556" w:rsidP="009D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1992-2008</w:t>
            </w:r>
          </w:p>
          <w:p w:rsidR="00014556" w:rsidRPr="003866C7" w:rsidRDefault="00014556" w:rsidP="009D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56" w:rsidRPr="003866C7" w:rsidTr="00014556">
        <w:tc>
          <w:tcPr>
            <w:tcW w:w="3083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Сборник  нормативных  актов Ленинградской области</w:t>
            </w:r>
          </w:p>
        </w:tc>
        <w:tc>
          <w:tcPr>
            <w:tcW w:w="1917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1997-2002</w:t>
            </w:r>
          </w:p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56" w:rsidRPr="003866C7" w:rsidTr="00014556">
        <w:tc>
          <w:tcPr>
            <w:tcW w:w="3083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Сборник  постановлений  правительства  РСФСР</w:t>
            </w:r>
          </w:p>
        </w:tc>
        <w:tc>
          <w:tcPr>
            <w:tcW w:w="1917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1970-1992</w:t>
            </w:r>
          </w:p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56" w:rsidRPr="003866C7" w:rsidTr="00014556">
        <w:tc>
          <w:tcPr>
            <w:tcW w:w="3083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Сборник  постановлений  правительства  РСФСР</w:t>
            </w:r>
          </w:p>
        </w:tc>
        <w:tc>
          <w:tcPr>
            <w:tcW w:w="1917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1965-1992</w:t>
            </w:r>
          </w:p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56" w:rsidRPr="003866C7" w:rsidTr="00014556">
        <w:tc>
          <w:tcPr>
            <w:tcW w:w="3083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Собрание  постановлений  правительства  СССР</w:t>
            </w:r>
          </w:p>
        </w:tc>
        <w:tc>
          <w:tcPr>
            <w:tcW w:w="1917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1966-1991</w:t>
            </w:r>
          </w:p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4F9" w:rsidRPr="00B814F9" w:rsidRDefault="00014556" w:rsidP="00B814F9">
      <w:pPr>
        <w:spacing w:before="100" w:beforeAutospacing="1" w:after="41" w:line="142" w:lineRule="atLeast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tbl>
      <w:tblPr>
        <w:tblpPr w:leftFromText="180" w:rightFromText="180" w:vertAnchor="text" w:tblpX="288" w:tblpY="234"/>
        <w:tblOverlap w:val="never"/>
        <w:tblW w:w="4620" w:type="pct"/>
        <w:tblLook w:val="01E0" w:firstRow="1" w:lastRow="1" w:firstColumn="1" w:lastColumn="1" w:noHBand="0" w:noVBand="0"/>
      </w:tblPr>
      <w:tblGrid>
        <w:gridCol w:w="5052"/>
        <w:gridCol w:w="3141"/>
        <w:gridCol w:w="651"/>
      </w:tblGrid>
      <w:tr w:rsidR="00014556" w:rsidRPr="003866C7" w:rsidTr="009C6CC0">
        <w:trPr>
          <w:gridAfter w:val="1"/>
          <w:wAfter w:w="368" w:type="pct"/>
        </w:trPr>
        <w:tc>
          <w:tcPr>
            <w:tcW w:w="2856" w:type="pct"/>
            <w:shd w:val="clear" w:color="auto" w:fill="auto"/>
          </w:tcPr>
          <w:p w:rsidR="00014556" w:rsidRPr="001F19C0" w:rsidRDefault="001F19C0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и закон</w:t>
            </w:r>
            <w:proofErr w:type="gramStart"/>
            <w:r w:rsidRPr="001F19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F19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юридический журнал-справочник</w:t>
            </w:r>
          </w:p>
        </w:tc>
        <w:tc>
          <w:tcPr>
            <w:tcW w:w="1776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1996 - по наст</w:t>
            </w:r>
            <w:proofErr w:type="gramStart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</w:tr>
      <w:tr w:rsidR="00014556" w:rsidRPr="003866C7" w:rsidTr="009C6CC0">
        <w:trPr>
          <w:gridAfter w:val="1"/>
          <w:wAfter w:w="368" w:type="pct"/>
        </w:trPr>
        <w:tc>
          <w:tcPr>
            <w:tcW w:w="2856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Независимый  библиотечный  адвокат</w:t>
            </w:r>
          </w:p>
        </w:tc>
        <w:tc>
          <w:tcPr>
            <w:tcW w:w="1776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2003- по наст</w:t>
            </w:r>
            <w:proofErr w:type="gramStart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</w:tr>
      <w:tr w:rsidR="00014556" w:rsidRPr="003866C7" w:rsidTr="009C6CC0">
        <w:trPr>
          <w:gridAfter w:val="1"/>
          <w:wAfter w:w="368" w:type="pct"/>
        </w:trPr>
        <w:tc>
          <w:tcPr>
            <w:tcW w:w="2856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РФ</w:t>
            </w:r>
          </w:p>
        </w:tc>
        <w:tc>
          <w:tcPr>
            <w:tcW w:w="1776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1994-2006</w:t>
            </w:r>
          </w:p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по наст</w:t>
            </w:r>
            <w:proofErr w:type="gramStart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</w:tr>
      <w:tr w:rsidR="00014556" w:rsidRPr="003866C7" w:rsidTr="009C6CC0">
        <w:trPr>
          <w:gridAfter w:val="1"/>
          <w:wAfter w:w="368" w:type="pct"/>
        </w:trPr>
        <w:tc>
          <w:tcPr>
            <w:tcW w:w="2856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Справочник  руководителя  учреждения  культуры</w:t>
            </w:r>
          </w:p>
        </w:tc>
        <w:tc>
          <w:tcPr>
            <w:tcW w:w="1776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По наст</w:t>
            </w:r>
            <w:proofErr w:type="gramStart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</w:tr>
      <w:tr w:rsidR="00014556" w:rsidRPr="003866C7" w:rsidTr="009C6CC0">
        <w:tc>
          <w:tcPr>
            <w:tcW w:w="5000" w:type="pct"/>
            <w:gridSpan w:val="3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b/>
                <w:sz w:val="24"/>
                <w:szCs w:val="24"/>
              </w:rPr>
              <w:t>Газеты</w:t>
            </w:r>
          </w:p>
        </w:tc>
      </w:tr>
      <w:tr w:rsidR="00014556" w:rsidRPr="003866C7" w:rsidTr="009C6CC0">
        <w:trPr>
          <w:gridAfter w:val="1"/>
          <w:wAfter w:w="368" w:type="pct"/>
        </w:trPr>
        <w:tc>
          <w:tcPr>
            <w:tcW w:w="2856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</w:p>
        </w:tc>
        <w:tc>
          <w:tcPr>
            <w:tcW w:w="1776" w:type="pct"/>
            <w:shd w:val="clear" w:color="auto" w:fill="auto"/>
          </w:tcPr>
          <w:p w:rsidR="00014556" w:rsidRPr="003866C7" w:rsidRDefault="009D6B7A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1991</w:t>
            </w:r>
          </w:p>
        </w:tc>
      </w:tr>
      <w:tr w:rsidR="00014556" w:rsidRPr="003866C7" w:rsidTr="009C6CC0">
        <w:trPr>
          <w:gridAfter w:val="1"/>
          <w:wAfter w:w="368" w:type="pct"/>
        </w:trPr>
        <w:tc>
          <w:tcPr>
            <w:tcW w:w="2856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Санкт-Петербургские ведомости</w:t>
            </w:r>
          </w:p>
        </w:tc>
        <w:tc>
          <w:tcPr>
            <w:tcW w:w="1776" w:type="pct"/>
            <w:shd w:val="clear" w:color="auto" w:fill="auto"/>
          </w:tcPr>
          <w:p w:rsidR="00014556" w:rsidRPr="003866C7" w:rsidRDefault="009D6B7A" w:rsidP="009D6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2010</w:t>
            </w:r>
          </w:p>
        </w:tc>
      </w:tr>
      <w:tr w:rsidR="00014556" w:rsidRPr="003866C7" w:rsidTr="009C6CC0">
        <w:trPr>
          <w:gridAfter w:val="1"/>
          <w:wAfter w:w="368" w:type="pct"/>
        </w:trPr>
        <w:tc>
          <w:tcPr>
            <w:tcW w:w="2856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</w:p>
        </w:tc>
        <w:tc>
          <w:tcPr>
            <w:tcW w:w="1776" w:type="pct"/>
            <w:shd w:val="clear" w:color="auto" w:fill="auto"/>
          </w:tcPr>
          <w:p w:rsidR="00014556" w:rsidRPr="003866C7" w:rsidRDefault="009D6B7A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2010</w:t>
            </w:r>
          </w:p>
        </w:tc>
      </w:tr>
    </w:tbl>
    <w:p w:rsidR="00014556" w:rsidRDefault="00014556" w:rsidP="00B814F9">
      <w:pPr>
        <w:spacing w:before="100" w:beforeAutospacing="1" w:after="41" w:line="142" w:lineRule="atLeast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556" w:rsidRDefault="009C6CC0" w:rsidP="00B814F9">
      <w:pPr>
        <w:spacing w:before="100" w:beforeAutospacing="1" w:after="41" w:line="142" w:lineRule="atLeast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САНКТ-ПЕТЕРБУРГ и </w:t>
      </w:r>
      <w:r w:rsidR="00014556" w:rsidRPr="00014556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tbl>
      <w:tblPr>
        <w:tblpPr w:leftFromText="180" w:rightFromText="180" w:vertAnchor="text" w:tblpX="288" w:tblpY="234"/>
        <w:tblOverlap w:val="never"/>
        <w:tblW w:w="4620" w:type="pct"/>
        <w:tblLook w:val="01E0" w:firstRow="1" w:lastRow="1" w:firstColumn="1" w:lastColumn="1" w:noHBand="0" w:noVBand="0"/>
      </w:tblPr>
      <w:tblGrid>
        <w:gridCol w:w="5453"/>
        <w:gridCol w:w="3391"/>
      </w:tblGrid>
      <w:tr w:rsidR="00014556" w:rsidRPr="003866C7" w:rsidTr="009C6CC0">
        <w:tc>
          <w:tcPr>
            <w:tcW w:w="3083" w:type="pct"/>
            <w:shd w:val="clear" w:color="auto" w:fill="auto"/>
          </w:tcPr>
          <w:p w:rsidR="00014556" w:rsidRPr="003866C7" w:rsidRDefault="00014556" w:rsidP="009D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Вестник правительства Лен</w:t>
            </w:r>
            <w:proofErr w:type="gramStart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</w:p>
        </w:tc>
        <w:tc>
          <w:tcPr>
            <w:tcW w:w="1917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1995-по наст</w:t>
            </w:r>
            <w:proofErr w:type="gramStart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</w:tr>
      <w:tr w:rsidR="00014556" w:rsidRPr="003866C7" w:rsidTr="009C6CC0">
        <w:tc>
          <w:tcPr>
            <w:tcW w:w="3083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О  социально-экономическом  положении   Санкт-Петербурга   и Ленинградской  области</w:t>
            </w:r>
          </w:p>
        </w:tc>
        <w:tc>
          <w:tcPr>
            <w:tcW w:w="1917" w:type="pct"/>
            <w:shd w:val="clear" w:color="auto" w:fill="auto"/>
          </w:tcPr>
          <w:p w:rsidR="00014556" w:rsidRPr="003866C7" w:rsidRDefault="00014556" w:rsidP="00014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1995</w:t>
            </w:r>
            <w:r w:rsidRPr="003866C7">
              <w:rPr>
                <w:rFonts w:ascii="Times New Roman" w:hAnsi="Times New Roman" w:cs="Times New Roman"/>
                <w:sz w:val="24"/>
                <w:szCs w:val="24"/>
              </w:rPr>
              <w:t>-по наст. время</w:t>
            </w:r>
          </w:p>
        </w:tc>
      </w:tr>
    </w:tbl>
    <w:p w:rsidR="00014556" w:rsidRPr="00014556" w:rsidRDefault="00014556" w:rsidP="00B814F9">
      <w:pPr>
        <w:spacing w:before="100" w:beforeAutospacing="1" w:after="41" w:line="142" w:lineRule="atLeast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EDE" w:rsidRPr="00C823C8" w:rsidRDefault="00115EDE" w:rsidP="00C82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823C8">
        <w:rPr>
          <w:rFonts w:ascii="Times New Roman" w:eastAsia="Times New Roman" w:hAnsi="Times New Roman" w:cs="Times New Roman"/>
          <w:b/>
          <w:bCs/>
          <w:sz w:val="32"/>
          <w:szCs w:val="32"/>
        </w:rPr>
        <w:t>Фонд справочников коммерческой информации</w:t>
      </w:r>
    </w:p>
    <w:p w:rsidR="00115EDE" w:rsidRPr="00B814F9" w:rsidRDefault="00115EDE" w:rsidP="00B64CB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4F9">
        <w:rPr>
          <w:rFonts w:ascii="Times New Roman" w:eastAsia="Times New Roman" w:hAnsi="Times New Roman" w:cs="Times New Roman"/>
          <w:b/>
          <w:bCs/>
          <w:color w:val="5C0000"/>
          <w:sz w:val="28"/>
          <w:szCs w:val="28"/>
        </w:rPr>
        <w:t xml:space="preserve">В фонде </w:t>
      </w:r>
      <w:proofErr w:type="gramStart"/>
      <w:r w:rsidRPr="00B814F9">
        <w:rPr>
          <w:rFonts w:ascii="Times New Roman" w:eastAsia="Times New Roman" w:hAnsi="Times New Roman" w:cs="Times New Roman"/>
          <w:b/>
          <w:bCs/>
          <w:color w:val="5C0000"/>
          <w:sz w:val="28"/>
          <w:szCs w:val="28"/>
        </w:rPr>
        <w:t>представлены</w:t>
      </w:r>
      <w:proofErr w:type="gramEnd"/>
      <w:r w:rsidRPr="00B814F9">
        <w:rPr>
          <w:rFonts w:ascii="Times New Roman" w:eastAsia="Times New Roman" w:hAnsi="Times New Roman" w:cs="Times New Roman"/>
          <w:b/>
          <w:bCs/>
          <w:color w:val="5C0000"/>
          <w:sz w:val="28"/>
          <w:szCs w:val="28"/>
        </w:rPr>
        <w:t>:</w:t>
      </w:r>
      <w:r w:rsidRPr="00B814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5EDE" w:rsidRPr="00115EDE" w:rsidRDefault="00115EDE" w:rsidP="00B64CB5">
      <w:pPr>
        <w:numPr>
          <w:ilvl w:val="0"/>
          <w:numId w:val="10"/>
        </w:numPr>
        <w:tabs>
          <w:tab w:val="left" w:pos="426"/>
        </w:tabs>
        <w:spacing w:before="100" w:beforeAutospacing="1" w:after="41" w:line="142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5EDE">
        <w:rPr>
          <w:rFonts w:ascii="Times New Roman" w:eastAsia="Times New Roman" w:hAnsi="Times New Roman" w:cs="Times New Roman"/>
          <w:sz w:val="24"/>
          <w:szCs w:val="24"/>
        </w:rPr>
        <w:t>Справочники адресной информации - адреса организаций, фирм, предприятий производства, торговли и других сфер деятельности; производителей товаров и услуг Санкт-Петербурга, России, зарубежных стран</w:t>
      </w:r>
      <w:r w:rsidR="00B64C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5EDE" w:rsidRPr="00115EDE" w:rsidRDefault="00115EDE" w:rsidP="00B64CB5">
      <w:pPr>
        <w:numPr>
          <w:ilvl w:val="0"/>
          <w:numId w:val="10"/>
        </w:numPr>
        <w:tabs>
          <w:tab w:val="left" w:pos="426"/>
        </w:tabs>
        <w:spacing w:before="100" w:beforeAutospacing="1" w:after="41" w:line="142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5EDE">
        <w:rPr>
          <w:rFonts w:ascii="Times New Roman" w:eastAsia="Times New Roman" w:hAnsi="Times New Roman" w:cs="Times New Roman"/>
          <w:sz w:val="24"/>
          <w:szCs w:val="24"/>
        </w:rPr>
        <w:t>Телефонные справочники отдельных городов РФ</w:t>
      </w:r>
      <w:r w:rsidR="00B64C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5EDE" w:rsidRPr="00115EDE" w:rsidRDefault="00115EDE" w:rsidP="00B64CB5">
      <w:pPr>
        <w:numPr>
          <w:ilvl w:val="0"/>
          <w:numId w:val="10"/>
        </w:numPr>
        <w:tabs>
          <w:tab w:val="left" w:pos="426"/>
        </w:tabs>
        <w:spacing w:before="100" w:beforeAutospacing="1" w:after="41" w:line="142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5EDE">
        <w:rPr>
          <w:rFonts w:ascii="Times New Roman" w:eastAsia="Times New Roman" w:hAnsi="Times New Roman" w:cs="Times New Roman"/>
          <w:sz w:val="24"/>
          <w:szCs w:val="24"/>
        </w:rPr>
        <w:t>Справочники статистической и экономической информации</w:t>
      </w:r>
      <w:r w:rsidR="00B64C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5EDE" w:rsidRPr="00115EDE" w:rsidRDefault="00115EDE" w:rsidP="00B64CB5">
      <w:pPr>
        <w:numPr>
          <w:ilvl w:val="0"/>
          <w:numId w:val="10"/>
        </w:numPr>
        <w:tabs>
          <w:tab w:val="left" w:pos="426"/>
        </w:tabs>
        <w:spacing w:before="100" w:beforeAutospacing="1" w:after="41" w:line="142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5EDE">
        <w:rPr>
          <w:rFonts w:ascii="Times New Roman" w:eastAsia="Times New Roman" w:hAnsi="Times New Roman" w:cs="Times New Roman"/>
          <w:sz w:val="24"/>
          <w:szCs w:val="24"/>
        </w:rPr>
        <w:t>Биографические справочники</w:t>
      </w:r>
      <w:r w:rsidR="00B64C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4CB5" w:rsidRPr="009D6B7A" w:rsidRDefault="00B64CB5" w:rsidP="00B64CB5">
      <w:pPr>
        <w:numPr>
          <w:ilvl w:val="0"/>
          <w:numId w:val="10"/>
        </w:numPr>
        <w:tabs>
          <w:tab w:val="left" w:pos="426"/>
        </w:tabs>
        <w:spacing w:before="100" w:beforeAutospacing="1" w:after="41" w:line="142" w:lineRule="atLeast"/>
        <w:ind w:left="-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6B7A">
        <w:rPr>
          <w:rFonts w:ascii="Times New Roman" w:eastAsia="Times New Roman" w:hAnsi="Times New Roman" w:cs="Times New Roman"/>
          <w:sz w:val="24"/>
          <w:szCs w:val="24"/>
        </w:rPr>
        <w:t>Тематическая и с</w:t>
      </w:r>
      <w:r w:rsidR="00115EDE" w:rsidRPr="009D6B7A">
        <w:rPr>
          <w:rFonts w:ascii="Times New Roman" w:eastAsia="Times New Roman" w:hAnsi="Times New Roman" w:cs="Times New Roman"/>
          <w:sz w:val="24"/>
          <w:szCs w:val="24"/>
        </w:rPr>
        <w:t xml:space="preserve">правочная литература по </w:t>
      </w:r>
      <w:r w:rsidRPr="009D6B7A">
        <w:rPr>
          <w:rFonts w:ascii="Times New Roman" w:eastAsia="Times New Roman" w:hAnsi="Times New Roman" w:cs="Times New Roman"/>
          <w:sz w:val="24"/>
          <w:szCs w:val="24"/>
        </w:rPr>
        <w:t xml:space="preserve">различным вопросам </w:t>
      </w:r>
      <w:r w:rsidR="00115EDE" w:rsidRPr="009D6B7A">
        <w:rPr>
          <w:rFonts w:ascii="Times New Roman" w:eastAsia="Times New Roman" w:hAnsi="Times New Roman" w:cs="Times New Roman"/>
          <w:sz w:val="24"/>
          <w:szCs w:val="24"/>
        </w:rPr>
        <w:t>экономик</w:t>
      </w:r>
      <w:r w:rsidRPr="009D6B7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15EDE" w:rsidRPr="009D6B7A">
        <w:rPr>
          <w:rFonts w:ascii="Times New Roman" w:eastAsia="Times New Roman" w:hAnsi="Times New Roman" w:cs="Times New Roman"/>
          <w:sz w:val="24"/>
          <w:szCs w:val="24"/>
        </w:rPr>
        <w:t xml:space="preserve"> и бизнесу</w:t>
      </w:r>
      <w:r w:rsidRPr="009D6B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CB5" w:rsidRPr="00115EDE" w:rsidRDefault="00B64CB5" w:rsidP="00B64CB5">
      <w:pPr>
        <w:spacing w:before="100" w:beforeAutospacing="1" w:after="41" w:line="142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B64CB5" w:rsidRPr="00115EDE" w:rsidSect="0002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496"/>
    <w:multiLevelType w:val="multilevel"/>
    <w:tmpl w:val="E746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C200C"/>
    <w:multiLevelType w:val="multilevel"/>
    <w:tmpl w:val="2462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735E7"/>
    <w:multiLevelType w:val="multilevel"/>
    <w:tmpl w:val="230C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202FA"/>
    <w:multiLevelType w:val="multilevel"/>
    <w:tmpl w:val="A44C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D32B0"/>
    <w:multiLevelType w:val="hybridMultilevel"/>
    <w:tmpl w:val="872E6766"/>
    <w:lvl w:ilvl="0" w:tplc="62583D3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62583D3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4522A4"/>
    <w:multiLevelType w:val="multilevel"/>
    <w:tmpl w:val="2224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B59F5"/>
    <w:multiLevelType w:val="multilevel"/>
    <w:tmpl w:val="1ED4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87CBC"/>
    <w:multiLevelType w:val="hybridMultilevel"/>
    <w:tmpl w:val="28B2B2C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FA72B9"/>
    <w:multiLevelType w:val="multilevel"/>
    <w:tmpl w:val="F51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6126F0"/>
    <w:multiLevelType w:val="multilevel"/>
    <w:tmpl w:val="E1BE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6D07C4"/>
    <w:multiLevelType w:val="multilevel"/>
    <w:tmpl w:val="1006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C0E2E"/>
    <w:multiLevelType w:val="hybridMultilevel"/>
    <w:tmpl w:val="68029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6809CF"/>
    <w:multiLevelType w:val="multilevel"/>
    <w:tmpl w:val="01D8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6E85393"/>
    <w:multiLevelType w:val="multilevel"/>
    <w:tmpl w:val="D670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E732D2"/>
    <w:multiLevelType w:val="multilevel"/>
    <w:tmpl w:val="BD2A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FB3935"/>
    <w:multiLevelType w:val="multilevel"/>
    <w:tmpl w:val="CF86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D53AAA"/>
    <w:multiLevelType w:val="multilevel"/>
    <w:tmpl w:val="95CC557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AC44E7"/>
    <w:multiLevelType w:val="hybridMultilevel"/>
    <w:tmpl w:val="4E86C1BC"/>
    <w:lvl w:ilvl="0" w:tplc="62583D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9E29D3"/>
    <w:multiLevelType w:val="hybridMultilevel"/>
    <w:tmpl w:val="8A92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15"/>
  </w:num>
  <w:num w:numId="9">
    <w:abstractNumId w:val="9"/>
  </w:num>
  <w:num w:numId="10">
    <w:abstractNumId w:val="2"/>
  </w:num>
  <w:num w:numId="11">
    <w:abstractNumId w:val="12"/>
  </w:num>
  <w:num w:numId="12">
    <w:abstractNumId w:val="13"/>
  </w:num>
  <w:num w:numId="13">
    <w:abstractNumId w:val="4"/>
  </w:num>
  <w:num w:numId="14">
    <w:abstractNumId w:val="18"/>
  </w:num>
  <w:num w:numId="15">
    <w:abstractNumId w:val="11"/>
  </w:num>
  <w:num w:numId="16">
    <w:abstractNumId w:val="17"/>
  </w:num>
  <w:num w:numId="17">
    <w:abstractNumId w:val="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DE"/>
    <w:rsid w:val="00014556"/>
    <w:rsid w:val="00024292"/>
    <w:rsid w:val="0011024D"/>
    <w:rsid w:val="00115EDE"/>
    <w:rsid w:val="00131B78"/>
    <w:rsid w:val="001F19C0"/>
    <w:rsid w:val="00407F85"/>
    <w:rsid w:val="0062606F"/>
    <w:rsid w:val="00756D95"/>
    <w:rsid w:val="00856561"/>
    <w:rsid w:val="008826E8"/>
    <w:rsid w:val="00940E5B"/>
    <w:rsid w:val="009B1FF0"/>
    <w:rsid w:val="009C6CC0"/>
    <w:rsid w:val="009D6B7A"/>
    <w:rsid w:val="00A958BE"/>
    <w:rsid w:val="00B45895"/>
    <w:rsid w:val="00B64CB5"/>
    <w:rsid w:val="00B74A4F"/>
    <w:rsid w:val="00B814F9"/>
    <w:rsid w:val="00B90B9D"/>
    <w:rsid w:val="00BD2614"/>
    <w:rsid w:val="00BE797E"/>
    <w:rsid w:val="00BF14A3"/>
    <w:rsid w:val="00C6531A"/>
    <w:rsid w:val="00C81312"/>
    <w:rsid w:val="00C823C8"/>
    <w:rsid w:val="00E10C2B"/>
    <w:rsid w:val="00E7600A"/>
    <w:rsid w:val="00F4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EDE"/>
    <w:pPr>
      <w:pBdr>
        <w:bottom w:val="single" w:sz="4" w:space="1" w:color="5C0000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15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4">
    <w:name w:val="heading 4"/>
    <w:basedOn w:val="a"/>
    <w:link w:val="40"/>
    <w:uiPriority w:val="9"/>
    <w:qFormat/>
    <w:rsid w:val="00115E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EDE"/>
    <w:rPr>
      <w:rFonts w:ascii="Times New Roman" w:eastAsia="Times New Roman" w:hAnsi="Times New Roman" w:cs="Times New Roman"/>
      <w:b/>
      <w:bCs/>
      <w:kern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5EDE"/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5EDE"/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character" w:styleId="a3">
    <w:name w:val="Hyperlink"/>
    <w:basedOn w:val="a0"/>
    <w:uiPriority w:val="99"/>
    <w:semiHidden/>
    <w:unhideWhenUsed/>
    <w:rsid w:val="00115EDE"/>
    <w:rPr>
      <w:strike w:val="0"/>
      <w:dstrike w:val="0"/>
      <w:color w:val="5C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15EDE"/>
    <w:pPr>
      <w:spacing w:before="100" w:beforeAutospacing="1" w:after="100" w:afterAutospacing="1" w:line="240" w:lineRule="auto"/>
      <w:ind w:firstLine="3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90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9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B9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958BE"/>
    <w:rPr>
      <w:b/>
      <w:bCs/>
    </w:rPr>
  </w:style>
  <w:style w:type="paragraph" w:styleId="a8">
    <w:name w:val="List Paragraph"/>
    <w:basedOn w:val="a"/>
    <w:uiPriority w:val="34"/>
    <w:qFormat/>
    <w:rsid w:val="00B74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EDE"/>
    <w:pPr>
      <w:pBdr>
        <w:bottom w:val="single" w:sz="4" w:space="1" w:color="5C0000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15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4">
    <w:name w:val="heading 4"/>
    <w:basedOn w:val="a"/>
    <w:link w:val="40"/>
    <w:uiPriority w:val="9"/>
    <w:qFormat/>
    <w:rsid w:val="00115E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EDE"/>
    <w:rPr>
      <w:rFonts w:ascii="Times New Roman" w:eastAsia="Times New Roman" w:hAnsi="Times New Roman" w:cs="Times New Roman"/>
      <w:b/>
      <w:bCs/>
      <w:kern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5EDE"/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5EDE"/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character" w:styleId="a3">
    <w:name w:val="Hyperlink"/>
    <w:basedOn w:val="a0"/>
    <w:uiPriority w:val="99"/>
    <w:semiHidden/>
    <w:unhideWhenUsed/>
    <w:rsid w:val="00115EDE"/>
    <w:rPr>
      <w:strike w:val="0"/>
      <w:dstrike w:val="0"/>
      <w:color w:val="5C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15EDE"/>
    <w:pPr>
      <w:spacing w:before="100" w:beforeAutospacing="1" w:after="100" w:afterAutospacing="1" w:line="240" w:lineRule="auto"/>
      <w:ind w:firstLine="3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90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9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B9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958BE"/>
    <w:rPr>
      <w:b/>
      <w:bCs/>
    </w:rPr>
  </w:style>
  <w:style w:type="paragraph" w:styleId="a8">
    <w:name w:val="List Paragraph"/>
    <w:basedOn w:val="a"/>
    <w:uiPriority w:val="34"/>
    <w:qFormat/>
    <w:rsid w:val="00B7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lib.ru/Files/file/gosudarstvennue%20uslugi%20elektronnue%20resursu(1)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ips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glib.ru/Files/file/4%20elektronnaya%20pochta%20organov%20ispolnitelnoi%20vlasti%20leningradskoi%20oblasti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lib.ru/Files/file/5%20spisok%20advokatov,%20okazuvayushih%20besplatnuyu%20yuridicheskuyu%20pomosh%20v%20leningradskoi%20oblast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Правовой центр</cp:lastModifiedBy>
  <cp:revision>12</cp:revision>
  <cp:lastPrinted>2013-09-26T12:04:00Z</cp:lastPrinted>
  <dcterms:created xsi:type="dcterms:W3CDTF">2013-09-20T06:54:00Z</dcterms:created>
  <dcterms:modified xsi:type="dcterms:W3CDTF">2013-09-27T07:31:00Z</dcterms:modified>
</cp:coreProperties>
</file>